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813B0" w14:textId="77777777" w:rsidR="007F3D01" w:rsidRDefault="007F3D01" w:rsidP="007F3D01">
      <w:pPr>
        <w:jc w:val="right"/>
        <w:rPr>
          <w:noProof/>
        </w:rPr>
      </w:pPr>
      <w:r w:rsidRPr="001F636A">
        <w:rPr>
          <w:rFonts w:hint="eastAsia"/>
          <w:noProof/>
        </w:rPr>
        <w:drawing>
          <wp:anchor distT="0" distB="0" distL="114300" distR="114300" simplePos="0" relativeHeight="251660800" behindDoc="0" locked="0" layoutInCell="1" allowOverlap="1" wp14:anchorId="6E8BB949" wp14:editId="015028CC">
            <wp:simplePos x="0" y="0"/>
            <wp:positionH relativeFrom="column">
              <wp:posOffset>-161925</wp:posOffset>
            </wp:positionH>
            <wp:positionV relativeFrom="paragraph">
              <wp:posOffset>9525</wp:posOffset>
            </wp:positionV>
            <wp:extent cx="5578475" cy="7410450"/>
            <wp:effectExtent l="0" t="0" r="0" b="0"/>
            <wp:wrapSquare wrapText="bothSides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8475" cy="741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eastAsia"/>
          <w:noProof/>
        </w:rPr>
        <w:t>資料３</w:t>
      </w:r>
    </w:p>
    <w:p w14:paraId="36F84C16" w14:textId="69848221" w:rsidR="000D3848" w:rsidRPr="001F636A" w:rsidRDefault="00266C30" w:rsidP="001F636A">
      <w:r>
        <w:rPr>
          <w:noProof/>
        </w:rPr>
        <w:pict w14:anchorId="44EA6411"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四角形吹き出し 14" o:spid="_x0000_s1027" type="#_x0000_t61" style="position:absolute;left:0;text-align:left;margin-left:355.05pt;margin-top:472.5pt;width:180.8pt;height:60.75pt;z-index:251662336;visibility:visible;mso-wrap-distance-left:9pt;mso-wrap-distance-top:0;mso-wrap-distance-right:9pt;mso-wrap-distance-bottom:0;mso-position-horizontal-relative:margin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" adj="-5251,2951" fillcolor="#eeece1 [3214]" strokecolor="windowText" strokeweight="1pt">
            <v:textbox style="mso-next-textbox:#四角形吹き出し 14">
              <w:txbxContent>
                <w:p w14:paraId="35B313BF" w14:textId="3995E304" w:rsidR="007F3D01" w:rsidRPr="00D07921" w:rsidRDefault="007F3D01" w:rsidP="007F3D01">
                  <w:r>
                    <w:rPr>
                      <w:rFonts w:hint="eastAsia"/>
                    </w:rPr>
                    <w:t>決裁後に長寿応援課で</w:t>
                  </w:r>
                  <w:r>
                    <w:t>記入し、</w:t>
                  </w:r>
                  <w:r w:rsidRPr="009E1335">
                    <w:rPr>
                      <w:rFonts w:hint="eastAsia"/>
                    </w:rPr>
                    <w:t>控え分</w:t>
                  </w:r>
                  <w:r w:rsidRPr="009E1335">
                    <w:t>を</w:t>
                  </w:r>
                  <w:r w:rsidRPr="009E1335">
                    <w:rPr>
                      <w:rFonts w:hint="eastAsia"/>
                    </w:rPr>
                    <w:t>居宅介護支援事業所に送付いたします。</w:t>
                  </w:r>
                </w:p>
              </w:txbxContent>
            </v:textbox>
            <w10:wrap anchorx="margin"/>
          </v:shape>
        </w:pict>
      </w:r>
      <w:r>
        <w:rPr>
          <w:noProof/>
        </w:rPr>
        <w:pict w14:anchorId="6F0DB405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26" type="#_x0000_t202" style="position:absolute;left:0;text-align:left;margin-left:-439.7pt;margin-top:575.25pt;width:526.5pt;height:148.3pt;z-index:251660288;visibility:visible;mso-wrap-style:square;mso-width-percent:0;mso-wrap-distance-left:9pt;mso-wrap-distance-top:3.6pt;mso-wrap-distance-right:9pt;mso-wrap-distance-bottom:3.6pt;mso-position-horizontal-relative:text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" fillcolor="#eeece1 [3214]" strokecolor="black [3200]" strokeweight="2pt">
            <v:textbox style="mso-next-textbox:#テキスト ボックス 2">
              <w:txbxContent>
                <w:p w14:paraId="28763404" w14:textId="56143606" w:rsidR="007F3D01" w:rsidRPr="008D26D4" w:rsidRDefault="008D26D4" w:rsidP="007F3D01">
                  <w:pPr>
                    <w:rPr>
                      <w:u w:val="single"/>
                    </w:rPr>
                  </w:pPr>
                  <w:r w:rsidRPr="008D26D4">
                    <w:rPr>
                      <w:rFonts w:hint="eastAsia"/>
                      <w:u w:val="single"/>
                    </w:rPr>
                    <w:t>添付書類</w:t>
                  </w:r>
                </w:p>
                <w:p w14:paraId="59B65412" w14:textId="5F6EE665" w:rsidR="007F3D01" w:rsidRDefault="007F3D01" w:rsidP="007F3D01">
                  <w:pPr>
                    <w:ind w:left="210" w:hangingChars="100" w:hanging="210"/>
                  </w:pPr>
                  <w:r>
                    <w:rPr>
                      <w:rFonts w:hint="eastAsia"/>
                    </w:rPr>
                    <w:t xml:space="preserve">　</w:t>
                  </w:r>
                  <w:r w:rsidR="008D26D4">
                    <w:rPr>
                      <w:rFonts w:hint="eastAsia"/>
                    </w:rPr>
                    <w:t>・</w:t>
                  </w:r>
                  <w:r>
                    <w:rPr>
                      <w:rFonts w:hint="eastAsia"/>
                    </w:rPr>
                    <w:t>居宅</w:t>
                  </w:r>
                  <w:r w:rsidR="00266C30">
                    <w:rPr>
                      <w:rFonts w:hint="eastAsia"/>
                    </w:rPr>
                    <w:t>サービス計画書</w:t>
                  </w:r>
                  <w:r>
                    <w:rPr>
                      <w:rFonts w:hint="eastAsia"/>
                    </w:rPr>
                    <w:t>(</w:t>
                  </w:r>
                  <w:r>
                    <w:rPr>
                      <w:rFonts w:hint="eastAsia"/>
                    </w:rPr>
                    <w:t>第</w:t>
                  </w:r>
                  <w:r>
                    <w:rPr>
                      <w:rFonts w:hint="eastAsia"/>
                    </w:rPr>
                    <w:t>1</w:t>
                  </w:r>
                  <w:r>
                    <w:rPr>
                      <w:rFonts w:hint="eastAsia"/>
                    </w:rPr>
                    <w:t>表</w:t>
                  </w:r>
                  <w:r>
                    <w:t>・第</w:t>
                  </w:r>
                  <w:r>
                    <w:t>2</w:t>
                  </w:r>
                  <w:r>
                    <w:t>表</w:t>
                  </w:r>
                  <w:r>
                    <w:rPr>
                      <w:rFonts w:hint="eastAsia"/>
                    </w:rPr>
                    <w:t>)</w:t>
                  </w:r>
                  <w:r>
                    <w:t xml:space="preserve">　</w:t>
                  </w:r>
                  <w:r>
                    <w:rPr>
                      <w:rFonts w:hint="eastAsia"/>
                    </w:rPr>
                    <w:t xml:space="preserve">　</w:t>
                  </w:r>
                  <w:r>
                    <w:t xml:space="preserve">　</w:t>
                  </w:r>
                  <w:r>
                    <w:rPr>
                      <w:rFonts w:hint="eastAsia"/>
                    </w:rPr>
                    <w:t xml:space="preserve">　</w:t>
                  </w:r>
                  <w:r>
                    <w:t xml:space="preserve">　　　</w:t>
                  </w:r>
                  <w:r>
                    <w:rPr>
                      <w:rFonts w:hint="eastAsia"/>
                    </w:rPr>
                    <w:t xml:space="preserve">　</w:t>
                  </w:r>
                </w:p>
                <w:p w14:paraId="42C40F7B" w14:textId="72AA387B" w:rsidR="007F3D01" w:rsidRDefault="008D26D4" w:rsidP="007F3D01">
                  <w:pPr>
                    <w:ind w:leftChars="100" w:left="210"/>
                  </w:pPr>
                  <w:r>
                    <w:rPr>
                      <w:rFonts w:hint="eastAsia"/>
                    </w:rPr>
                    <w:t>・</w:t>
                  </w:r>
                  <w:r w:rsidR="007F3D01">
                    <w:rPr>
                      <w:rFonts w:hint="eastAsia"/>
                    </w:rPr>
                    <w:t>サービス担当者会議の要点</w:t>
                  </w:r>
                  <w:r w:rsidR="007F3D01">
                    <w:t>(</w:t>
                  </w:r>
                  <w:r w:rsidR="007F3D01">
                    <w:rPr>
                      <w:rFonts w:hint="eastAsia"/>
                    </w:rPr>
                    <w:t>第</w:t>
                  </w:r>
                  <w:r w:rsidR="007F3D01">
                    <w:rPr>
                      <w:rFonts w:hint="eastAsia"/>
                    </w:rPr>
                    <w:t>4</w:t>
                  </w:r>
                  <w:r w:rsidR="007F3D01">
                    <w:rPr>
                      <w:rFonts w:hint="eastAsia"/>
                    </w:rPr>
                    <w:t>表</w:t>
                  </w:r>
                  <w:r w:rsidR="007F3D01">
                    <w:t>)</w:t>
                  </w:r>
                </w:p>
                <w:p w14:paraId="7692AC76" w14:textId="32D0673C" w:rsidR="007F3D01" w:rsidRDefault="008D26D4" w:rsidP="00371688">
                  <w:pPr>
                    <w:ind w:leftChars="100" w:left="210"/>
                  </w:pPr>
                  <w:r>
                    <w:rPr>
                      <w:rFonts w:hint="eastAsia"/>
                    </w:rPr>
                    <w:t>・</w:t>
                  </w:r>
                  <w:r w:rsidR="007F3D01">
                    <w:rPr>
                      <w:rFonts w:hint="eastAsia"/>
                    </w:rPr>
                    <w:t>(</w:t>
                  </w:r>
                  <w:r w:rsidR="007F3D01">
                    <w:rPr>
                      <w:rFonts w:hint="eastAsia"/>
                    </w:rPr>
                    <w:t>短期入所サービスの場合のみ</w:t>
                  </w:r>
                  <w:r w:rsidR="007F3D01">
                    <w:rPr>
                      <w:rFonts w:hint="eastAsia"/>
                    </w:rPr>
                    <w:t>)</w:t>
                  </w:r>
                  <w:r w:rsidR="007F3D01">
                    <w:rPr>
                      <w:rFonts w:hint="eastAsia"/>
                    </w:rPr>
                    <w:t>サービス利用表</w:t>
                  </w:r>
                  <w:r w:rsidR="00371688">
                    <w:rPr>
                      <w:rFonts w:hint="eastAsia"/>
                    </w:rPr>
                    <w:t>+</w:t>
                  </w:r>
                  <w:r w:rsidR="00371688">
                    <w:rPr>
                      <w:rFonts w:hint="eastAsia"/>
                    </w:rPr>
                    <w:t>別表</w:t>
                  </w:r>
                  <w:r w:rsidR="00371688">
                    <w:rPr>
                      <w:rFonts w:hint="eastAsia"/>
                    </w:rPr>
                    <w:t>(</w:t>
                  </w:r>
                  <w:r w:rsidR="00371688">
                    <w:rPr>
                      <w:rFonts w:hint="eastAsia"/>
                    </w:rPr>
                    <w:t>第</w:t>
                  </w:r>
                  <w:r w:rsidR="00371688">
                    <w:rPr>
                      <w:rFonts w:hint="eastAsia"/>
                    </w:rPr>
                    <w:t>6</w:t>
                  </w:r>
                  <w:r w:rsidR="00371688">
                    <w:rPr>
                      <w:rFonts w:hint="eastAsia"/>
                    </w:rPr>
                    <w:t>表</w:t>
                  </w:r>
                  <w:r w:rsidR="00371688">
                    <w:t>・第</w:t>
                  </w:r>
                  <w:r w:rsidR="00371688">
                    <w:rPr>
                      <w:rFonts w:hint="eastAsia"/>
                    </w:rPr>
                    <w:t>7</w:t>
                  </w:r>
                  <w:r w:rsidR="00371688">
                    <w:t>表</w:t>
                  </w:r>
                  <w:r w:rsidR="00371688">
                    <w:rPr>
                      <w:rFonts w:hint="eastAsia"/>
                    </w:rPr>
                    <w:t>)</w:t>
                  </w:r>
                </w:p>
                <w:p w14:paraId="1F92425F" w14:textId="77777777" w:rsidR="008D26D4" w:rsidRDefault="008D26D4" w:rsidP="008D26D4">
                  <w:pPr>
                    <w:rPr>
                      <w:u w:val="single"/>
                    </w:rPr>
                  </w:pPr>
                </w:p>
                <w:p w14:paraId="5D1F93EC" w14:textId="128F53E5" w:rsidR="008D26D4" w:rsidRPr="007E2C0D" w:rsidRDefault="008D26D4" w:rsidP="008D26D4">
                  <w:pPr>
                    <w:rPr>
                      <w:u w:val="single"/>
                    </w:rPr>
                  </w:pPr>
                  <w:r w:rsidRPr="007E2C0D">
                    <w:rPr>
                      <w:rFonts w:hint="eastAsia"/>
                      <w:u w:val="single"/>
                    </w:rPr>
                    <w:t>書類提出の</w:t>
                  </w:r>
                  <w:r w:rsidRPr="007E2C0D">
                    <w:rPr>
                      <w:u w:val="single"/>
                    </w:rPr>
                    <w:t>タイミング</w:t>
                  </w:r>
                </w:p>
                <w:p w14:paraId="73EF0F58" w14:textId="1728C80D" w:rsidR="007F3D01" w:rsidRPr="008D26D4" w:rsidRDefault="008D26D4" w:rsidP="007F3D01">
                  <w:r>
                    <w:rPr>
                      <w:rFonts w:hint="eastAsia"/>
                    </w:rPr>
                    <w:t>認定有効期間ごとの許可となりますので、①</w:t>
                  </w:r>
                  <w:r w:rsidRPr="007E2C0D">
                    <w:t>新規申請</w:t>
                  </w:r>
                  <w:r w:rsidRPr="007E2C0D">
                    <w:rPr>
                      <w:rFonts w:hint="eastAsia"/>
                    </w:rPr>
                    <w:t xml:space="preserve"> </w:t>
                  </w:r>
                  <w:r w:rsidRPr="007E2C0D">
                    <w:t>②</w:t>
                  </w:r>
                  <w:r w:rsidRPr="007E2C0D">
                    <w:rPr>
                      <w:rFonts w:hint="eastAsia"/>
                    </w:rPr>
                    <w:t>認定</w:t>
                  </w:r>
                  <w:r w:rsidRPr="007E2C0D">
                    <w:t>更新</w:t>
                  </w:r>
                  <w:r w:rsidRPr="007E2C0D">
                    <w:rPr>
                      <w:rFonts w:hint="eastAsia"/>
                    </w:rPr>
                    <w:t xml:space="preserve"> </w:t>
                  </w:r>
                  <w:r w:rsidRPr="007E2C0D">
                    <w:rPr>
                      <w:rFonts w:hint="eastAsia"/>
                    </w:rPr>
                    <w:t>③</w:t>
                  </w:r>
                  <w:r w:rsidRPr="007E2C0D">
                    <w:t>区分変更</w:t>
                  </w:r>
                  <w:r>
                    <w:rPr>
                      <w:rFonts w:hint="eastAsia"/>
                    </w:rPr>
                    <w:t>時に提出が必要です。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 w14:anchorId="74E9B5A5">
          <v:shape id="_x0000_s1037" type="#_x0000_t61" style="position:absolute;left:0;text-align:left;margin-left:215.25pt;margin-top:325.5pt;width:318.3pt;height:102.55pt;z-index:251666432;visibility:visible;mso-wrap-distance-left:9pt;mso-wrap-distance-top:0;mso-wrap-distance-right:9pt;mso-wrap-distance-bottom:0;mso-position-horizontal-relative:margin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" adj="-2830,2696" fillcolor="#eeece1 [3214]" strokecolor="windowText" strokeweight="1pt">
            <v:textbox>
              <w:txbxContent>
                <w:p w14:paraId="78467105" w14:textId="2296BB03" w:rsidR="000333A0" w:rsidRDefault="009E1335" w:rsidP="000333A0">
                  <w:r>
                    <w:rPr>
                      <w:rFonts w:hint="eastAsia"/>
                    </w:rPr>
                    <w:t>・「院内介助」は病院が対応することが原則ですので、病院に院内での個別介助が可能かどうか確認し、確認した内容を必ず明記してください。</w:t>
                  </w:r>
                </w:p>
                <w:p w14:paraId="0B9138DC" w14:textId="0AE9E250" w:rsidR="009E1335" w:rsidRPr="009E1335" w:rsidRDefault="009E1335" w:rsidP="000333A0">
                  <w:r>
                    <w:rPr>
                      <w:rFonts w:hint="eastAsia"/>
                    </w:rPr>
                    <w:t>・台所や脱衣所が独立している完全二世帯住宅の場合は、同居とは</w:t>
                  </w:r>
                  <w:r w:rsidR="00266C30">
                    <w:rPr>
                      <w:rFonts w:hint="eastAsia"/>
                    </w:rPr>
                    <w:t>捉えません</w:t>
                  </w:r>
                  <w:r>
                    <w:rPr>
                      <w:rFonts w:hint="eastAsia"/>
                    </w:rPr>
                    <w:t>。</w:t>
                  </w:r>
                </w:p>
              </w:txbxContent>
            </v:textbox>
            <w10:wrap anchorx="margin"/>
          </v:shape>
        </w:pict>
      </w:r>
      <w:r>
        <w:rPr>
          <w:noProof/>
        </w:rPr>
        <w:pict w14:anchorId="7B39D693">
          <v:shape id="_x0000_s1038" type="#_x0000_t61" style="position:absolute;left:0;text-align:left;margin-left:266.15pt;margin-top:184.5pt;width:265.85pt;height:111.75pt;z-index:251667456;visibility:visible;mso-wrap-distance-left:9pt;mso-wrap-distance-top:0;mso-wrap-distance-right:9pt;mso-wrap-distance-bottom:0;mso-position-horizontal-relative:margin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" adj="-3083,2619" fillcolor="#eeece1 [3214]" strokecolor="windowText" strokeweight="1pt">
            <v:textbox>
              <w:txbxContent>
                <w:p w14:paraId="7AF9CA3E" w14:textId="77777777" w:rsidR="00EA520F" w:rsidRPr="00484134" w:rsidRDefault="00042481" w:rsidP="00EA520F">
                  <w:pPr>
                    <w:pStyle w:val="aa"/>
                    <w:numPr>
                      <w:ilvl w:val="0"/>
                      <w:numId w:val="1"/>
                    </w:numPr>
                    <w:ind w:leftChars="0"/>
                    <w:rPr>
                      <w:u w:val="single"/>
                    </w:rPr>
                  </w:pPr>
                  <w:r>
                    <w:rPr>
                      <w:rFonts w:hint="eastAsia"/>
                      <w:u w:val="single"/>
                    </w:rPr>
                    <w:t>訪問介護における</w:t>
                  </w:r>
                  <w:r w:rsidR="00EA520F" w:rsidRPr="00484134">
                    <w:rPr>
                      <w:rFonts w:hint="eastAsia"/>
                      <w:u w:val="single"/>
                    </w:rPr>
                    <w:t>院内介助</w:t>
                  </w:r>
                </w:p>
                <w:p w14:paraId="5BD0AB13" w14:textId="18FA95C3" w:rsidR="00EA520F" w:rsidRPr="00484134" w:rsidRDefault="00EA520F" w:rsidP="00EA520F">
                  <w:pPr>
                    <w:pStyle w:val="aa"/>
                    <w:numPr>
                      <w:ilvl w:val="0"/>
                      <w:numId w:val="1"/>
                    </w:numPr>
                    <w:ind w:leftChars="0"/>
                    <w:rPr>
                      <w:u w:val="single"/>
                    </w:rPr>
                  </w:pPr>
                  <w:r w:rsidRPr="00484134">
                    <w:rPr>
                      <w:rFonts w:hint="eastAsia"/>
                      <w:u w:val="single"/>
                    </w:rPr>
                    <w:t>認定有効期間の半数を超える短期入所</w:t>
                  </w:r>
                  <w:r w:rsidR="009E1335">
                    <w:rPr>
                      <w:rFonts w:hint="eastAsia"/>
                      <w:u w:val="single"/>
                    </w:rPr>
                    <w:t>生活介護</w:t>
                  </w:r>
                </w:p>
                <w:p w14:paraId="6F3FF029" w14:textId="77777777" w:rsidR="00EA520F" w:rsidRPr="00484134" w:rsidRDefault="00EA520F" w:rsidP="00EA520F">
                  <w:pPr>
                    <w:pStyle w:val="aa"/>
                    <w:numPr>
                      <w:ilvl w:val="0"/>
                      <w:numId w:val="1"/>
                    </w:numPr>
                    <w:ind w:leftChars="0"/>
                    <w:rPr>
                      <w:u w:val="single"/>
                    </w:rPr>
                  </w:pPr>
                  <w:r w:rsidRPr="00484134">
                    <w:rPr>
                      <w:rFonts w:hint="eastAsia"/>
                      <w:u w:val="single"/>
                    </w:rPr>
                    <w:t>30</w:t>
                  </w:r>
                  <w:r w:rsidRPr="00484134">
                    <w:rPr>
                      <w:rFonts w:hint="eastAsia"/>
                      <w:u w:val="single"/>
                    </w:rPr>
                    <w:t>日を超える短期入所生活介護</w:t>
                  </w:r>
                </w:p>
                <w:p w14:paraId="02ED4331" w14:textId="7767DB72" w:rsidR="00EA520F" w:rsidRDefault="00EA520F" w:rsidP="00EA520F">
                  <w:pPr>
                    <w:pStyle w:val="aa"/>
                    <w:numPr>
                      <w:ilvl w:val="0"/>
                      <w:numId w:val="1"/>
                    </w:numPr>
                    <w:ind w:leftChars="0"/>
                  </w:pPr>
                  <w:r w:rsidRPr="00484134">
                    <w:rPr>
                      <w:rFonts w:hint="eastAsia"/>
                      <w:u w:val="single"/>
                    </w:rPr>
                    <w:t>同居者のいる生活援助</w:t>
                  </w:r>
                </w:p>
                <w:p w14:paraId="633770A9" w14:textId="77777777" w:rsidR="00EA520F" w:rsidRPr="00D07921" w:rsidRDefault="00EA520F" w:rsidP="00EA520F">
                  <w:pPr>
                    <w:jc w:val="right"/>
                  </w:pPr>
                  <w:r>
                    <w:rPr>
                      <w:rFonts w:hint="eastAsia"/>
                    </w:rPr>
                    <w:t>のいずれかを記入してください。</w:t>
                  </w:r>
                </w:p>
              </w:txbxContent>
            </v:textbox>
            <w10:wrap anchorx="margin"/>
          </v:shape>
        </w:pict>
      </w:r>
    </w:p>
    <w:sectPr w:rsidR="000D3848" w:rsidRPr="001F636A" w:rsidSect="007F3D01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5E3341" w14:textId="77777777" w:rsidR="00A75757" w:rsidRDefault="00A75757" w:rsidP="00240349">
      <w:r>
        <w:separator/>
      </w:r>
    </w:p>
  </w:endnote>
  <w:endnote w:type="continuationSeparator" w:id="0">
    <w:p w14:paraId="610A4B79" w14:textId="77777777" w:rsidR="00A75757" w:rsidRDefault="00A75757" w:rsidP="00240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507087" w14:textId="77777777" w:rsidR="00A75757" w:rsidRDefault="00A75757" w:rsidP="00240349">
      <w:r>
        <w:separator/>
      </w:r>
    </w:p>
  </w:footnote>
  <w:footnote w:type="continuationSeparator" w:id="0">
    <w:p w14:paraId="39D9F79F" w14:textId="77777777" w:rsidR="00A75757" w:rsidRDefault="00A75757" w:rsidP="002403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2E6C8A"/>
    <w:multiLevelType w:val="hybridMultilevel"/>
    <w:tmpl w:val="42E48142"/>
    <w:lvl w:ilvl="0" w:tplc="A1747B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 style="v-text-anchor:middle" fillcolor="none [3201]" strokecolor="none [3200]">
      <v:fill color="none [3201]"/>
      <v:stroke color="none [3200]" weight="2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1D8F"/>
    <w:rsid w:val="000333A0"/>
    <w:rsid w:val="00042481"/>
    <w:rsid w:val="00074716"/>
    <w:rsid w:val="000A1D8F"/>
    <w:rsid w:val="000D3848"/>
    <w:rsid w:val="001F636A"/>
    <w:rsid w:val="0021698C"/>
    <w:rsid w:val="00240349"/>
    <w:rsid w:val="00266C30"/>
    <w:rsid w:val="002B65B8"/>
    <w:rsid w:val="00371688"/>
    <w:rsid w:val="00460197"/>
    <w:rsid w:val="00484134"/>
    <w:rsid w:val="0051081A"/>
    <w:rsid w:val="005C4D3C"/>
    <w:rsid w:val="006346C1"/>
    <w:rsid w:val="00731633"/>
    <w:rsid w:val="00781472"/>
    <w:rsid w:val="007C6374"/>
    <w:rsid w:val="007F3D01"/>
    <w:rsid w:val="008A5663"/>
    <w:rsid w:val="008D26D4"/>
    <w:rsid w:val="00942927"/>
    <w:rsid w:val="009E1335"/>
    <w:rsid w:val="00A7476F"/>
    <w:rsid w:val="00A75757"/>
    <w:rsid w:val="00A83086"/>
    <w:rsid w:val="00BC2F05"/>
    <w:rsid w:val="00C36064"/>
    <w:rsid w:val="00EA5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style="v-text-anchor:middle" fillcolor="none [3201]" strokecolor="none [3200]">
      <v:fill color="none [3201]"/>
      <v:stroke color="none [3200]" weight="2pt"/>
      <v:textbox inset="5.85pt,.7pt,5.85pt,.7pt"/>
    </o:shapedefaults>
    <o:shapelayout v:ext="edit">
      <o:idmap v:ext="edit" data="1"/>
      <o:rules v:ext="edit">
        <o:r id="V:Rule1" type="callout" idref="#四角形吹き出し 14"/>
        <o:r id="V:Rule2" type="callout" idref="#_x0000_s1037"/>
        <o:r id="V:Rule3" type="callout" idref="#_x0000_s1038"/>
      </o:rules>
    </o:shapelayout>
  </w:shapeDefaults>
  <w:decimalSymbol w:val="."/>
  <w:listSeparator w:val=","/>
  <w14:docId w14:val="13C480EF"/>
  <w15:docId w15:val="{BB15FCF6-B95A-4385-80DD-FA0A09208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69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1D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A56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A566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403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40349"/>
  </w:style>
  <w:style w:type="paragraph" w:styleId="a8">
    <w:name w:val="footer"/>
    <w:basedOn w:val="a"/>
    <w:link w:val="a9"/>
    <w:uiPriority w:val="99"/>
    <w:unhideWhenUsed/>
    <w:rsid w:val="0024034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40349"/>
  </w:style>
  <w:style w:type="paragraph" w:styleId="aa">
    <w:name w:val="List Paragraph"/>
    <w:basedOn w:val="a"/>
    <w:uiPriority w:val="34"/>
    <w:qFormat/>
    <w:rsid w:val="00EA520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D758A4-AD16-47E5-90B8-2F54D8C7F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siki</dc:creator>
  <cp:keywords/>
  <dc:description/>
  <cp:lastModifiedBy>朝倉　まどか</cp:lastModifiedBy>
  <cp:revision>15</cp:revision>
  <cp:lastPrinted>2019-11-13T05:17:00Z</cp:lastPrinted>
  <dcterms:created xsi:type="dcterms:W3CDTF">2012-02-27T01:07:00Z</dcterms:created>
  <dcterms:modified xsi:type="dcterms:W3CDTF">2025-12-16T00:15:00Z</dcterms:modified>
</cp:coreProperties>
</file>